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7F" w:rsidRPr="00132E30" w:rsidRDefault="00DD057F" w:rsidP="00DD057F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>
        <w:rPr>
          <w:rFonts w:eastAsia="Times New Roman" w:cs="Arial"/>
          <w:b/>
          <w:szCs w:val="20"/>
          <w:u w:val="single"/>
          <w:lang w:eastAsia="nl-NL"/>
        </w:rPr>
        <w:t>Taak 5</w:t>
      </w:r>
    </w:p>
    <w:p w:rsidR="00DD057F" w:rsidRPr="00CF5D8A" w:rsidRDefault="00DD057F" w:rsidP="00DD057F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DD057F" w:rsidRPr="00CF5D8A" w:rsidTr="000213D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D057F" w:rsidRDefault="00DD057F" w:rsidP="000213DF">
            <w:pPr>
              <w:keepNext/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suppressAutoHyphens/>
              <w:spacing w:before="90" w:after="54" w:line="240" w:lineRule="auto"/>
              <w:ind w:left="3402" w:hanging="3402"/>
              <w:outlineLvl w:val="2"/>
              <w:rPr>
                <w:rFonts w:eastAsia="Times New Roman" w:cs="Arial"/>
                <w:b/>
                <w:szCs w:val="20"/>
                <w:lang w:eastAsia="nl-NL"/>
              </w:rPr>
            </w:pPr>
          </w:p>
          <w:p w:rsidR="00DD057F" w:rsidRPr="00CF5D8A" w:rsidRDefault="00DD057F" w:rsidP="000213DF">
            <w:pPr>
              <w:keepNext/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suppressAutoHyphens/>
              <w:spacing w:before="90" w:after="54" w:line="240" w:lineRule="auto"/>
              <w:outlineLvl w:val="2"/>
              <w:rPr>
                <w:rFonts w:eastAsia="Times New Roman" w:cs="Arial"/>
                <w:b/>
                <w:szCs w:val="20"/>
                <w:lang w:eastAsia="nl-NL"/>
              </w:rPr>
            </w:pPr>
          </w:p>
        </w:tc>
        <w:tc>
          <w:tcPr>
            <w:tcW w:w="7724" w:type="dxa"/>
          </w:tcPr>
          <w:p w:rsidR="00DD057F" w:rsidRPr="00132E30" w:rsidRDefault="00DD057F" w:rsidP="000213DF">
            <w:pPr>
              <w:keepNext/>
              <w:spacing w:after="0" w:line="240" w:lineRule="auto"/>
              <w:outlineLvl w:val="3"/>
              <w:rPr>
                <w:rFonts w:eastAsia="Times New Roman" w:cs="Arial"/>
                <w:b/>
                <w:szCs w:val="20"/>
                <w:lang w:eastAsia="nl-NL"/>
              </w:rPr>
            </w:pPr>
            <w:bookmarkStart w:id="0" w:name="_GoBack"/>
            <w:r>
              <w:rPr>
                <w:rFonts w:eastAsia="Times New Roman" w:cs="Arial"/>
                <w:b/>
                <w:szCs w:val="20"/>
                <w:lang w:eastAsia="nl-NL"/>
              </w:rPr>
              <w:t>P</w:t>
            </w:r>
            <w:r w:rsidRPr="00132E30">
              <w:rPr>
                <w:rFonts w:eastAsia="Times New Roman" w:cs="Arial"/>
                <w:b/>
                <w:szCs w:val="20"/>
                <w:lang w:eastAsia="nl-NL"/>
              </w:rPr>
              <w:t>sychose/bipolaire stoornis</w:t>
            </w:r>
            <w:bookmarkEnd w:id="0"/>
          </w:p>
        </w:tc>
      </w:tr>
      <w:tr w:rsidR="00DD057F" w:rsidRPr="00CF5D8A" w:rsidTr="000213D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D057F" w:rsidRPr="00CF5D8A" w:rsidRDefault="00DD057F" w:rsidP="000213DF">
            <w:pPr>
              <w:keepNext/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suppressAutoHyphens/>
              <w:spacing w:before="90" w:after="54" w:line="240" w:lineRule="auto"/>
              <w:ind w:left="3402" w:hanging="3402"/>
              <w:outlineLvl w:val="2"/>
              <w:rPr>
                <w:rFonts w:eastAsia="Times New Roman" w:cs="Arial"/>
                <w:b/>
                <w:szCs w:val="20"/>
                <w:lang w:eastAsia="nl-NL"/>
              </w:rPr>
            </w:pPr>
            <w:r w:rsidRPr="00CF5D8A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724" w:type="dxa"/>
          </w:tcPr>
          <w:p w:rsidR="00DD057F" w:rsidRPr="00CF5D8A" w:rsidRDefault="00DD057F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Iedereen wil graag “normaal” zijn. Soms schieten de stemmingen door naar ++ of --. Kunnen medicijnen iets betekenen bij deze problematiek? </w:t>
            </w:r>
          </w:p>
        </w:tc>
      </w:tr>
      <w:tr w:rsidR="00DD057F" w:rsidRPr="00CF5D8A" w:rsidTr="000213DF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D057F" w:rsidRPr="00CF5D8A" w:rsidRDefault="00DD057F" w:rsidP="000213DF">
            <w:pPr>
              <w:keepNext/>
              <w:tabs>
                <w:tab w:val="left" w:pos="-1134"/>
                <w:tab w:val="left" w:pos="-567"/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</w:tabs>
              <w:suppressAutoHyphens/>
              <w:spacing w:before="90" w:after="54" w:line="240" w:lineRule="auto"/>
              <w:ind w:left="3402" w:hanging="3402"/>
              <w:outlineLvl w:val="2"/>
              <w:rPr>
                <w:rFonts w:eastAsia="Times New Roman" w:cs="Arial"/>
                <w:b/>
                <w:szCs w:val="20"/>
                <w:lang w:eastAsia="nl-NL"/>
              </w:rPr>
            </w:pPr>
            <w:r w:rsidRPr="00CF5D8A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724" w:type="dxa"/>
          </w:tcPr>
          <w:p w:rsidR="00DD057F" w:rsidRPr="00CF5D8A" w:rsidRDefault="00DD057F" w:rsidP="000213DF">
            <w:pPr>
              <w:spacing w:after="0" w:line="240" w:lineRule="auto"/>
              <w:rPr>
                <w:rFonts w:eastAsia="Times New Roman" w:cs="Arial"/>
                <w:i/>
                <w:szCs w:val="20"/>
                <w:lang w:eastAsia="nl-NL"/>
              </w:rPr>
            </w:pPr>
            <w:r w:rsidRPr="00CF5D8A">
              <w:rPr>
                <w:rFonts w:eastAsia="Times New Roman" w:cs="Arial"/>
                <w:i/>
                <w:szCs w:val="20"/>
                <w:lang w:eastAsia="nl-NL"/>
              </w:rPr>
              <w:t>opdracht:</w:t>
            </w:r>
          </w:p>
          <w:p w:rsidR="00DD057F" w:rsidRPr="00CF5D8A" w:rsidRDefault="00DD057F" w:rsidP="00DD057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>Wat wordt bedoeld met een smalle therapeutische breedte. Noem een middel die deze eigenschap heeft.</w:t>
            </w:r>
          </w:p>
          <w:p w:rsidR="00DD057F" w:rsidRPr="00CF5D8A" w:rsidRDefault="00DD057F" w:rsidP="00DD057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  Welke bijwerkingen van lithium, bij een therap</w:t>
            </w:r>
            <w:r>
              <w:rPr>
                <w:rFonts w:eastAsia="Times New Roman" w:cs="Arial"/>
                <w:szCs w:val="20"/>
                <w:lang w:eastAsia="nl-NL"/>
              </w:rPr>
              <w:t>eutische bloedspiegel, zijn er?</w:t>
            </w:r>
          </w:p>
          <w:p w:rsidR="00DD057F" w:rsidRPr="00CF5D8A" w:rsidRDefault="00DD057F" w:rsidP="00DD057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val="fr-FR"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  </w:t>
            </w:r>
            <w:r w:rsidRPr="00CF5D8A">
              <w:rPr>
                <w:rFonts w:eastAsia="Times New Roman" w:cs="Arial"/>
                <w:szCs w:val="20"/>
                <w:lang w:val="fr-FR" w:eastAsia="nl-NL"/>
              </w:rPr>
              <w:t xml:space="preserve">Wat </w:t>
            </w:r>
            <w:proofErr w:type="spellStart"/>
            <w:r w:rsidRPr="00CF5D8A">
              <w:rPr>
                <w:rFonts w:eastAsia="Times New Roman" w:cs="Arial"/>
                <w:szCs w:val="20"/>
                <w:lang w:val="fr-FR" w:eastAsia="nl-NL"/>
              </w:rPr>
              <w:t>is</w:t>
            </w:r>
            <w:proofErr w:type="spellEnd"/>
            <w:r w:rsidRPr="00CF5D8A">
              <w:rPr>
                <w:rFonts w:eastAsia="Times New Roman" w:cs="Arial"/>
                <w:szCs w:val="20"/>
                <w:lang w:val="fr-FR" w:eastAsia="nl-NL"/>
              </w:rPr>
              <w:t xml:space="preserve"> Gilles de la Tourette.</w:t>
            </w:r>
          </w:p>
          <w:p w:rsidR="00DD057F" w:rsidRPr="00CF5D8A" w:rsidRDefault="00DD057F" w:rsidP="00DD057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val="fr-FR" w:eastAsia="nl-NL"/>
              </w:rPr>
              <w:t xml:space="preserve">  </w:t>
            </w:r>
            <w:r w:rsidRPr="00CF5D8A">
              <w:rPr>
                <w:rFonts w:eastAsia="Times New Roman" w:cs="Arial"/>
                <w:szCs w:val="20"/>
                <w:lang w:eastAsia="nl-NL"/>
              </w:rPr>
              <w:t>Geef een omschrijving van een psychose en van een neurose.</w:t>
            </w:r>
          </w:p>
          <w:p w:rsidR="00DD057F" w:rsidRPr="00CF5D8A" w:rsidRDefault="00DD057F" w:rsidP="00DD057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  Wat zijn de bijwerkingen van neuroleptica.</w:t>
            </w:r>
          </w:p>
          <w:p w:rsidR="00DD057F" w:rsidRPr="00CF5D8A" w:rsidRDefault="00DD057F" w:rsidP="00DD057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09"/>
                <w:tab w:val="left" w:pos="1440"/>
              </w:tabs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F5D8A">
              <w:rPr>
                <w:rFonts w:eastAsia="Times New Roman" w:cs="Arial"/>
                <w:szCs w:val="20"/>
                <w:lang w:eastAsia="nl-NL"/>
              </w:rPr>
              <w:t xml:space="preserve">  Noem 2 synoniemen van het begrip neuroleptica.</w:t>
            </w:r>
          </w:p>
          <w:p w:rsidR="00DD057F" w:rsidRPr="00CF5D8A" w:rsidRDefault="00DD057F" w:rsidP="000213D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DD057F" w:rsidRDefault="00DD057F" w:rsidP="00DD057F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</w:p>
    <w:sectPr w:rsidR="00DD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41E9"/>
    <w:multiLevelType w:val="singleLevel"/>
    <w:tmpl w:val="0FD4BC0E"/>
    <w:lvl w:ilvl="0">
      <w:start w:val="1"/>
      <w:numFmt w:val="decimal"/>
      <w:lvlText w:val="%1."/>
      <w:lvlJc w:val="right"/>
      <w:pPr>
        <w:tabs>
          <w:tab w:val="num" w:pos="851"/>
        </w:tabs>
        <w:ind w:left="851" w:hanging="56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7F"/>
    <w:rsid w:val="008C3A90"/>
    <w:rsid w:val="00B401FE"/>
    <w:rsid w:val="00CD179C"/>
    <w:rsid w:val="00DD057F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847EA-0D8B-4350-A111-E5AAA528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DD057F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2017-04-10T08:42:00Z</dcterms:created>
  <dcterms:modified xsi:type="dcterms:W3CDTF">2017-04-10T08:43:00Z</dcterms:modified>
</cp:coreProperties>
</file>